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AE" w:rsidRDefault="00F227AE" w:rsidP="00F227AE">
      <w:pPr>
        <w:spacing w:after="240"/>
      </w:pPr>
      <w:r>
        <w:rPr>
          <w:rStyle w:val="Strong"/>
          <w:sz w:val="21"/>
          <w:szCs w:val="21"/>
          <w:u w:val="single"/>
        </w:rPr>
        <w:t>8:00AM The State of the US Banking System and what that means to Real Estate</w:t>
      </w:r>
      <w:r>
        <w:rPr>
          <w:sz w:val="21"/>
          <w:szCs w:val="21"/>
        </w:rPr>
        <w:br/>
        <w:t>• Issues faced in today's lending environment and how to approach permanent lenders to increase your chances of securing debt</w:t>
      </w:r>
      <w:r>
        <w:rPr>
          <w:sz w:val="21"/>
          <w:szCs w:val="21"/>
        </w:rPr>
        <w:br/>
        <w:t>• How are deals being underwritten today and what are the challenges</w:t>
      </w:r>
      <w:r>
        <w:rPr>
          <w:sz w:val="21"/>
          <w:szCs w:val="21"/>
        </w:rPr>
        <w:br/>
        <w:t>• Where is the opportunities for investors in the debt market and how do you access them</w:t>
      </w:r>
      <w:r>
        <w:rPr>
          <w:sz w:val="21"/>
          <w:szCs w:val="21"/>
        </w:rPr>
        <w:br/>
        <w:t>• What are the barriers to entry and how to overcome them</w:t>
      </w:r>
      <w:r>
        <w:rPr>
          <w:sz w:val="21"/>
          <w:szCs w:val="21"/>
        </w:rPr>
        <w:br/>
        <w:t>• What is the outlook for the capital markets</w:t>
      </w:r>
      <w:r>
        <w:rPr>
          <w:sz w:val="21"/>
          <w:szCs w:val="21"/>
        </w:rPr>
        <w:br/>
        <w:t>• How does the uncertainty Europe effect the US Banking System</w:t>
      </w:r>
      <w:r>
        <w:rPr>
          <w:sz w:val="21"/>
          <w:szCs w:val="21"/>
        </w:rPr>
        <w:br/>
        <w:t>• What are the Big Banks outlook on the Commercial Real Estate Industry</w:t>
      </w:r>
      <w:r>
        <w:rPr>
          <w:sz w:val="21"/>
          <w:szCs w:val="21"/>
        </w:rPr>
        <w:br/>
        <w:t>• How does New Jersey stack up to the rest of the country</w:t>
      </w:r>
      <w:r>
        <w:rPr>
          <w:sz w:val="21"/>
          <w:szCs w:val="21"/>
        </w:rPr>
        <w:br/>
        <w:t>• The Future of Banking and the Impact it will have on Commercial Real Estate</w:t>
      </w:r>
    </w:p>
    <w:p w:rsidR="00F227AE" w:rsidRDefault="00F227AE" w:rsidP="00F227AE">
      <w:pPr>
        <w:pStyle w:val="PlainText"/>
      </w:pPr>
      <w:r>
        <w:rPr>
          <w:rStyle w:val="Strong"/>
          <w:sz w:val="21"/>
          <w:szCs w:val="21"/>
          <w:u w:val="single"/>
        </w:rPr>
        <w:t>9:00 AM Real Estate Investment Deal Flow</w:t>
      </w:r>
      <w:r>
        <w:rPr>
          <w:sz w:val="21"/>
          <w:szCs w:val="21"/>
        </w:rPr>
        <w:br/>
        <w:t xml:space="preserve">• </w:t>
      </w:r>
      <w:proofErr w:type="gramStart"/>
      <w:r>
        <w:rPr>
          <w:sz w:val="21"/>
          <w:szCs w:val="21"/>
        </w:rPr>
        <w:t>What</w:t>
      </w:r>
      <w:proofErr w:type="gramEnd"/>
      <w:r>
        <w:rPr>
          <w:sz w:val="21"/>
          <w:szCs w:val="21"/>
        </w:rPr>
        <w:t xml:space="preserve"> real estate markets are hot in New Jersey and what markets are trending</w:t>
      </w:r>
      <w:r>
        <w:rPr>
          <w:sz w:val="21"/>
          <w:szCs w:val="21"/>
        </w:rPr>
        <w:br/>
        <w:t>• What is the profile of investors and institutions bidding on New Jersey Real Estate</w:t>
      </w:r>
      <w:r>
        <w:rPr>
          <w:sz w:val="21"/>
          <w:szCs w:val="21"/>
        </w:rPr>
        <w:br/>
        <w:t>• Bid ask spread narrowing?  Why?</w:t>
      </w:r>
      <w:r>
        <w:rPr>
          <w:sz w:val="21"/>
          <w:szCs w:val="21"/>
        </w:rPr>
        <w:br/>
        <w:t>• How do Cap Rates vary by product type and how are these changing</w:t>
      </w:r>
      <w:r>
        <w:rPr>
          <w:sz w:val="21"/>
          <w:szCs w:val="21"/>
        </w:rPr>
        <w:br/>
        <w:t xml:space="preserve">• </w:t>
      </w:r>
      <w:proofErr w:type="gramStart"/>
      <w:r>
        <w:rPr>
          <w:sz w:val="21"/>
          <w:szCs w:val="21"/>
        </w:rPr>
        <w:t>What</w:t>
      </w:r>
      <w:proofErr w:type="gramEnd"/>
      <w:r>
        <w:rPr>
          <w:sz w:val="21"/>
          <w:szCs w:val="21"/>
        </w:rPr>
        <w:t xml:space="preserve"> is the timeline today to trade in today's market</w:t>
      </w:r>
      <w:r>
        <w:rPr>
          <w:sz w:val="21"/>
          <w:szCs w:val="21"/>
        </w:rPr>
        <w:br/>
        <w:t>• How does the New Jersey stack up to the rest of the country</w:t>
      </w:r>
    </w:p>
    <w:p w:rsidR="00F227AE" w:rsidRDefault="00F227AE" w:rsidP="00F227AE">
      <w:pPr>
        <w:pStyle w:val="PlainText"/>
      </w:pPr>
      <w:r>
        <w:rPr>
          <w:b/>
          <w:bCs/>
          <w:sz w:val="21"/>
          <w:szCs w:val="21"/>
        </w:rPr>
        <w:t>Speaker: Jose Cruz, HFF</w:t>
      </w:r>
      <w:r>
        <w:rPr>
          <w:b/>
          <w:bCs/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rStyle w:val="Strong"/>
          <w:sz w:val="21"/>
          <w:szCs w:val="21"/>
          <w:u w:val="single"/>
        </w:rPr>
        <w:t>9:55 AM Break</w:t>
      </w:r>
      <w:r>
        <w:rPr>
          <w:b/>
          <w:bCs/>
          <w:sz w:val="21"/>
          <w:szCs w:val="21"/>
          <w:u w:val="single"/>
        </w:rPr>
        <w:br/>
      </w:r>
      <w:r>
        <w:rPr>
          <w:b/>
          <w:bCs/>
          <w:sz w:val="21"/>
          <w:szCs w:val="21"/>
          <w:u w:val="single"/>
        </w:rPr>
        <w:br/>
      </w:r>
      <w:r>
        <w:rPr>
          <w:rStyle w:val="Strong"/>
          <w:sz w:val="21"/>
          <w:szCs w:val="21"/>
          <w:u w:val="single"/>
        </w:rPr>
        <w:t>10:05 AM Alternative Financing Solutions for Real Estate Deals</w:t>
      </w:r>
      <w:r>
        <w:rPr>
          <w:sz w:val="21"/>
          <w:szCs w:val="21"/>
        </w:rPr>
        <w:br/>
        <w:t>• Permanent financing options</w:t>
      </w:r>
      <w:r>
        <w:rPr>
          <w:sz w:val="21"/>
          <w:szCs w:val="21"/>
        </w:rPr>
        <w:br/>
        <w:t>• Life Companies back in the market</w:t>
      </w:r>
      <w:r>
        <w:rPr>
          <w:sz w:val="21"/>
          <w:szCs w:val="21"/>
        </w:rPr>
        <w:br/>
        <w:t>•Equity structures using Joint ventures with Land Owners and Structured Seller Financed Land Acquisitions</w:t>
      </w:r>
      <w:r>
        <w:rPr>
          <w:sz w:val="21"/>
          <w:szCs w:val="21"/>
        </w:rPr>
        <w:br/>
        <w:t>• CMBS 2.0:  What does it mean</w:t>
      </w:r>
      <w:r>
        <w:rPr>
          <w:sz w:val="21"/>
          <w:szCs w:val="21"/>
        </w:rPr>
        <w:br/>
        <w:t>• How to access SBA Loans for Real Estate Projects</w:t>
      </w:r>
      <w:r>
        <w:rPr>
          <w:sz w:val="21"/>
          <w:szCs w:val="21"/>
        </w:rPr>
        <w:br/>
        <w:t>• Mezzanine lenders and other hybrids sources for acquisition or rescue</w:t>
      </w:r>
      <w:r>
        <w:rPr>
          <w:sz w:val="21"/>
          <w:szCs w:val="21"/>
        </w:rPr>
        <w:br/>
        <w:t>• Crowd funding and other unique equity sources</w:t>
      </w:r>
    </w:p>
    <w:p w:rsidR="00F227AE" w:rsidRDefault="00F227AE" w:rsidP="00F227AE">
      <w:pPr>
        <w:spacing w:after="240"/>
      </w:pPr>
      <w:r>
        <w:rPr>
          <w:sz w:val="21"/>
          <w:szCs w:val="21"/>
        </w:rPr>
        <w:br/>
      </w:r>
      <w:r>
        <w:rPr>
          <w:rStyle w:val="Strong"/>
          <w:sz w:val="21"/>
          <w:szCs w:val="21"/>
          <w:u w:val="single"/>
        </w:rPr>
        <w:t xml:space="preserve">11:00 </w:t>
      </w:r>
      <w:proofErr w:type="gramStart"/>
      <w:r>
        <w:rPr>
          <w:rStyle w:val="Strong"/>
          <w:sz w:val="21"/>
          <w:szCs w:val="21"/>
          <w:u w:val="single"/>
        </w:rPr>
        <w:t>AM</w:t>
      </w:r>
      <w:proofErr w:type="gramEnd"/>
      <w:r>
        <w:rPr>
          <w:rStyle w:val="Strong"/>
          <w:sz w:val="21"/>
          <w:szCs w:val="21"/>
          <w:u w:val="single"/>
        </w:rPr>
        <w:t xml:space="preserve"> Real Estate Equity Investors Requirements </w:t>
      </w:r>
      <w:r>
        <w:rPr>
          <w:sz w:val="21"/>
          <w:szCs w:val="21"/>
        </w:rPr>
        <w:br/>
        <w:t>• What types of investors are active? What are their return expectations?</w:t>
      </w:r>
      <w:r>
        <w:rPr>
          <w:sz w:val="21"/>
          <w:szCs w:val="21"/>
        </w:rPr>
        <w:br/>
        <w:t>• What is the best investment asset class and why</w:t>
      </w:r>
      <w:r>
        <w:rPr>
          <w:sz w:val="21"/>
          <w:szCs w:val="21"/>
        </w:rPr>
        <w:br/>
        <w:t>• How much money is really out there?</w:t>
      </w:r>
      <w:r>
        <w:rPr>
          <w:sz w:val="21"/>
          <w:szCs w:val="21"/>
        </w:rPr>
        <w:br/>
        <w:t>• How have underwriting standards changed?</w:t>
      </w:r>
      <w:r>
        <w:rPr>
          <w:sz w:val="21"/>
          <w:szCs w:val="21"/>
        </w:rPr>
        <w:br/>
        <w:t>• How are you raising equity today</w:t>
      </w:r>
      <w:r>
        <w:rPr>
          <w:sz w:val="21"/>
          <w:szCs w:val="21"/>
        </w:rPr>
        <w:br/>
        <w:t>• Do you like the New Jersey compared to other markets</w:t>
      </w:r>
      <w:r>
        <w:rPr>
          <w:sz w:val="21"/>
          <w:szCs w:val="21"/>
        </w:rPr>
        <w:br/>
        <w:t>• Recent deals you have done and what your competitors have closed</w:t>
      </w:r>
      <w:r>
        <w:rPr>
          <w:sz w:val="21"/>
          <w:szCs w:val="21"/>
        </w:rPr>
        <w:br/>
        <w:t>• Future Predictions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rStyle w:val="Strong"/>
          <w:sz w:val="21"/>
          <w:szCs w:val="21"/>
          <w:u w:val="single"/>
        </w:rPr>
        <w:t>12:00 PM Networking</w:t>
      </w:r>
    </w:p>
    <w:p w:rsidR="00067425" w:rsidRDefault="00067425">
      <w:bookmarkStart w:id="0" w:name="_GoBack"/>
      <w:bookmarkEnd w:id="0"/>
    </w:p>
    <w:sectPr w:rsidR="00067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AE"/>
    <w:rsid w:val="00067425"/>
    <w:rsid w:val="00F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A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227AE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27AE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F22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A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227AE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27AE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F22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2017-10-06T20:59:00Z</dcterms:created>
  <dcterms:modified xsi:type="dcterms:W3CDTF">2017-10-06T21:00:00Z</dcterms:modified>
</cp:coreProperties>
</file>